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1603BE2A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099AE304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639B3E97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28A2FD18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0FD43F2A" w14:textId="7E116198" w:rsidR="0036521E" w:rsidRPr="001E0CF6" w:rsidRDefault="00F520E3" w:rsidP="0036521E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</w:t>
            </w:r>
            <w:r w:rsidR="0037373E">
              <w:rPr>
                <w:sz w:val="22"/>
                <w:szCs w:val="22"/>
              </w:rPr>
              <w:t xml:space="preserve">vedeno: </w:t>
            </w:r>
            <w:r w:rsidR="00BF15A1">
              <w:rPr>
                <w:sz w:val="22"/>
                <w:szCs w:val="22"/>
              </w:rPr>
              <w:t xml:space="preserve">NACRT PRIJEDLOGA </w:t>
            </w:r>
            <w:r w:rsidR="0036521E">
              <w:rPr>
                <w:sz w:val="22"/>
                <w:szCs w:val="22"/>
              </w:rPr>
              <w:t>GODIŠNJEG PLANA UPRAVLJANJA I RASPOLAGANJA NEKRETNINAMA U VLASNIŠTVU GRADA VINKOVACA ZA 202</w:t>
            </w:r>
            <w:r w:rsidR="00B36355">
              <w:rPr>
                <w:sz w:val="22"/>
                <w:szCs w:val="22"/>
              </w:rPr>
              <w:t>3</w:t>
            </w:r>
            <w:r w:rsidR="0036521E">
              <w:rPr>
                <w:sz w:val="22"/>
                <w:szCs w:val="22"/>
              </w:rPr>
              <w:t>. GODINU</w:t>
            </w:r>
          </w:p>
          <w:p w14:paraId="5C87DFA2" w14:textId="03A074A6" w:rsidR="00F520E3" w:rsidRPr="001E0CF6" w:rsidRDefault="00F520E3" w:rsidP="005B4FAA">
            <w:pPr>
              <w:jc w:val="center"/>
              <w:rPr>
                <w:sz w:val="22"/>
                <w:szCs w:val="22"/>
              </w:rPr>
            </w:pPr>
          </w:p>
        </w:tc>
      </w:tr>
      <w:tr w:rsidR="00F520E3" w:rsidRPr="003257CB" w14:paraId="4ECABE98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5BD008B" w14:textId="24399F0A"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B4FAA">
              <w:rPr>
                <w:sz w:val="22"/>
                <w:szCs w:val="22"/>
              </w:rPr>
              <w:t xml:space="preserve"> </w:t>
            </w:r>
            <w:r w:rsidR="00B36355">
              <w:rPr>
                <w:sz w:val="22"/>
                <w:szCs w:val="22"/>
              </w:rPr>
              <w:t xml:space="preserve">27. listopada </w:t>
            </w:r>
            <w:r w:rsidR="005B4FAA">
              <w:rPr>
                <w:sz w:val="22"/>
                <w:szCs w:val="22"/>
              </w:rPr>
              <w:t xml:space="preserve">do </w:t>
            </w:r>
            <w:r w:rsidR="00B36355">
              <w:rPr>
                <w:sz w:val="22"/>
                <w:szCs w:val="22"/>
              </w:rPr>
              <w:t>28. studenog 2022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14:paraId="3CE7CF48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2FEAED9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F86AEAD" w14:textId="1B7CAA6B"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 w:rsidR="0036521E">
              <w:rPr>
                <w:sz w:val="22"/>
                <w:szCs w:val="22"/>
              </w:rPr>
              <w:t>Plana</w:t>
            </w:r>
          </w:p>
        </w:tc>
      </w:tr>
    </w:tbl>
    <w:p w14:paraId="2407CBFC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5A293951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609C5616" w14:textId="77777777" w:rsidTr="00F520E3">
        <w:tc>
          <w:tcPr>
            <w:tcW w:w="1520" w:type="dxa"/>
            <w:vAlign w:val="center"/>
          </w:tcPr>
          <w:p w14:paraId="7A88D02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DA698C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2B3FC2B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481DB7C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37202A34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67FFEFB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7F0D7B72" w14:textId="77777777" w:rsidTr="00F520E3">
        <w:trPr>
          <w:trHeight w:val="1190"/>
        </w:trPr>
        <w:tc>
          <w:tcPr>
            <w:tcW w:w="1520" w:type="dxa"/>
          </w:tcPr>
          <w:p w14:paraId="689F6793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46556D9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5659DEA5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0BF40E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5429930B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FADE84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08375FC6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F61DF08" w14:textId="77777777"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78B62745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345CE8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6810221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DF80C5E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FF4758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60C29A" w14:textId="77777777" w:rsidR="00F520E3" w:rsidRPr="003257CB" w:rsidRDefault="00F520E3" w:rsidP="00F520E3">
      <w:pPr>
        <w:jc w:val="both"/>
      </w:pPr>
    </w:p>
    <w:p w14:paraId="7E165A4B" w14:textId="77777777" w:rsidR="00F520E3" w:rsidRPr="003257CB" w:rsidRDefault="00F520E3" w:rsidP="00F520E3">
      <w:pPr>
        <w:jc w:val="both"/>
      </w:pPr>
    </w:p>
    <w:p w14:paraId="3A92F2F8" w14:textId="77777777" w:rsidR="00F520E3" w:rsidRPr="003257CB" w:rsidRDefault="00F520E3" w:rsidP="00F520E3">
      <w:pPr>
        <w:jc w:val="both"/>
      </w:pPr>
    </w:p>
    <w:p w14:paraId="327FFA86" w14:textId="77777777" w:rsidR="00F520E3" w:rsidRPr="003257CB" w:rsidRDefault="00F520E3" w:rsidP="00F520E3">
      <w:pPr>
        <w:jc w:val="both"/>
      </w:pPr>
    </w:p>
    <w:p w14:paraId="72BAA5C4" w14:textId="77777777" w:rsidR="00F520E3" w:rsidRDefault="00F520E3" w:rsidP="00F520E3">
      <w:pPr>
        <w:jc w:val="both"/>
      </w:pPr>
    </w:p>
    <w:p w14:paraId="7D764E27" w14:textId="77777777" w:rsidR="00F520E3" w:rsidRDefault="00F520E3" w:rsidP="00F520E3">
      <w:pPr>
        <w:jc w:val="both"/>
      </w:pPr>
    </w:p>
    <w:p w14:paraId="3EA13B69" w14:textId="77777777" w:rsidR="00F520E3" w:rsidRDefault="00F520E3" w:rsidP="00F520E3">
      <w:pPr>
        <w:jc w:val="both"/>
      </w:pPr>
    </w:p>
    <w:p w14:paraId="4A70EDC1" w14:textId="77777777" w:rsidR="00F520E3" w:rsidRDefault="00F520E3" w:rsidP="00F520E3">
      <w:pPr>
        <w:jc w:val="both"/>
      </w:pPr>
    </w:p>
    <w:p w14:paraId="695DF14F" w14:textId="77777777" w:rsidR="00F520E3" w:rsidRDefault="00F520E3" w:rsidP="00F520E3">
      <w:pPr>
        <w:jc w:val="both"/>
      </w:pPr>
    </w:p>
    <w:p w14:paraId="53FF48A0" w14:textId="77777777" w:rsidR="00F520E3" w:rsidRDefault="00F520E3" w:rsidP="00F520E3">
      <w:pPr>
        <w:jc w:val="both"/>
      </w:pPr>
    </w:p>
    <w:p w14:paraId="039215AB" w14:textId="77777777" w:rsidR="00F520E3" w:rsidRDefault="00F520E3" w:rsidP="00F520E3">
      <w:pPr>
        <w:jc w:val="both"/>
      </w:pPr>
    </w:p>
    <w:p w14:paraId="1655F80C" w14:textId="77777777" w:rsidR="00F520E3" w:rsidRDefault="00F520E3" w:rsidP="00F520E3">
      <w:pPr>
        <w:jc w:val="both"/>
      </w:pPr>
    </w:p>
    <w:p w14:paraId="7B199D4D" w14:textId="77777777" w:rsidR="00F520E3" w:rsidRDefault="00F520E3" w:rsidP="00F520E3">
      <w:pPr>
        <w:jc w:val="both"/>
      </w:pPr>
    </w:p>
    <w:p w14:paraId="20B494FA" w14:textId="77777777" w:rsidR="00F520E3" w:rsidRDefault="00F520E3" w:rsidP="00F520E3">
      <w:pPr>
        <w:jc w:val="both"/>
      </w:pPr>
    </w:p>
    <w:p w14:paraId="4AC3F3FE" w14:textId="77777777" w:rsidR="00F520E3" w:rsidRDefault="00F520E3" w:rsidP="00F520E3">
      <w:pPr>
        <w:jc w:val="both"/>
      </w:pPr>
    </w:p>
    <w:p w14:paraId="5A742173" w14:textId="77777777" w:rsidR="00F520E3" w:rsidRDefault="00F520E3" w:rsidP="00F520E3"/>
    <w:p w14:paraId="3434323D" w14:textId="77777777" w:rsidR="00F520E3" w:rsidRDefault="00F520E3" w:rsidP="00F520E3"/>
    <w:p w14:paraId="5178127E" w14:textId="77777777" w:rsidR="00F520E3" w:rsidRDefault="00F520E3" w:rsidP="00F520E3"/>
    <w:p w14:paraId="066A5ECB" w14:textId="77777777" w:rsidR="00F520E3" w:rsidRDefault="00F520E3" w:rsidP="00F520E3"/>
    <w:p w14:paraId="39C33E41" w14:textId="77777777" w:rsidR="00F520E3" w:rsidRDefault="00F520E3" w:rsidP="00F520E3"/>
    <w:p w14:paraId="12381969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21161C"/>
    <w:rsid w:val="002B0046"/>
    <w:rsid w:val="003008D3"/>
    <w:rsid w:val="0036521E"/>
    <w:rsid w:val="0037373E"/>
    <w:rsid w:val="00413D67"/>
    <w:rsid w:val="004412C4"/>
    <w:rsid w:val="005B4FAA"/>
    <w:rsid w:val="005C7B0E"/>
    <w:rsid w:val="006D57BB"/>
    <w:rsid w:val="006E6CC2"/>
    <w:rsid w:val="0087009F"/>
    <w:rsid w:val="008E4506"/>
    <w:rsid w:val="00970BEB"/>
    <w:rsid w:val="00B36355"/>
    <w:rsid w:val="00B508D0"/>
    <w:rsid w:val="00B82E68"/>
    <w:rsid w:val="00B97CC0"/>
    <w:rsid w:val="00BF15A1"/>
    <w:rsid w:val="00BF2324"/>
    <w:rsid w:val="00C319BF"/>
    <w:rsid w:val="00D42FF4"/>
    <w:rsid w:val="00D4461C"/>
    <w:rsid w:val="00D5637F"/>
    <w:rsid w:val="00F520E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ADC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21161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2018-06-04T10:30:00Z</cp:lastPrinted>
  <dcterms:created xsi:type="dcterms:W3CDTF">2022-11-29T07:08:00Z</dcterms:created>
  <dcterms:modified xsi:type="dcterms:W3CDTF">2022-11-29T07:08:00Z</dcterms:modified>
</cp:coreProperties>
</file>